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03" w:rsidRPr="006C187D" w:rsidRDefault="00ED4403" w:rsidP="00ED44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C187D">
        <w:rPr>
          <w:rFonts w:ascii="Times New Roman" w:eastAsia="Calibri" w:hAnsi="Times New Roman" w:cs="Times New Roman"/>
          <w:sz w:val="30"/>
          <w:szCs w:val="30"/>
        </w:rPr>
        <w:t>МИНИСТЕРСТВО ОБРАЗОВАНИЯ РЕСПУБЛИКИ БЕЛАРУСЬ</w:t>
      </w:r>
    </w:p>
    <w:p w:rsidR="00ED4403" w:rsidRPr="006C187D" w:rsidRDefault="00ED4403" w:rsidP="00ED440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C187D">
        <w:rPr>
          <w:rFonts w:ascii="Times New Roman" w:eastAsia="Calibri" w:hAnsi="Times New Roman" w:cs="Times New Roman"/>
          <w:sz w:val="30"/>
          <w:szCs w:val="30"/>
        </w:rPr>
        <w:t>РЕСПУБЛИКАНСКИЙ ЦЕНТР ЭКОЛОГИИ И КРАЕВЕДЕНИЯ</w:t>
      </w:r>
    </w:p>
    <w:p w:rsidR="00ED4403" w:rsidRPr="006C187D" w:rsidRDefault="00ED4403" w:rsidP="00ED4403">
      <w:pPr>
        <w:spacing w:after="0" w:line="240" w:lineRule="auto"/>
        <w:ind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187D">
        <w:rPr>
          <w:rFonts w:ascii="Times New Roman" w:hAnsi="Times New Roman" w:cs="Times New Roman"/>
          <w:sz w:val="30"/>
          <w:szCs w:val="30"/>
        </w:rPr>
        <w:t>ПРОГРАММА</w:t>
      </w: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187D">
        <w:rPr>
          <w:rFonts w:ascii="Times New Roman" w:hAnsi="Times New Roman" w:cs="Times New Roman"/>
          <w:sz w:val="30"/>
          <w:szCs w:val="30"/>
        </w:rPr>
        <w:t>объединения по интересам</w:t>
      </w:r>
    </w:p>
    <w:p w:rsidR="00ED4403" w:rsidRPr="0027550B" w:rsidRDefault="00ED4403" w:rsidP="00ED4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Юные экскурсоводы</w:t>
      </w:r>
      <w:r w:rsidRPr="0027550B">
        <w:rPr>
          <w:rFonts w:ascii="Times New Roman" w:hAnsi="Times New Roman" w:cs="Times New Roman"/>
          <w:b/>
          <w:sz w:val="28"/>
          <w:szCs w:val="28"/>
        </w:rPr>
        <w:t>»</w:t>
      </w: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187D">
        <w:rPr>
          <w:rFonts w:ascii="Times New Roman" w:hAnsi="Times New Roman" w:cs="Times New Roman"/>
          <w:sz w:val="30"/>
          <w:szCs w:val="30"/>
        </w:rPr>
        <w:t>дополнительного образования детей и молодежи</w:t>
      </w: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187D">
        <w:rPr>
          <w:rFonts w:ascii="Times New Roman" w:hAnsi="Times New Roman" w:cs="Times New Roman"/>
          <w:sz w:val="30"/>
          <w:szCs w:val="30"/>
        </w:rPr>
        <w:t>(базовый уровень)</w:t>
      </w: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right="26"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right="26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right="26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</w:rPr>
      </w:pPr>
    </w:p>
    <w:p w:rsidR="00ED4403" w:rsidRPr="006C187D" w:rsidRDefault="00ED4403" w:rsidP="00ED4403">
      <w:pPr>
        <w:spacing w:after="0" w:line="240" w:lineRule="auto"/>
        <w:ind w:left="5529" w:right="26"/>
        <w:rPr>
          <w:rFonts w:ascii="Times New Roman" w:hAnsi="Times New Roman" w:cs="Times New Roman"/>
          <w:sz w:val="30"/>
          <w:szCs w:val="30"/>
          <w:lang w:val="be-BY"/>
        </w:rPr>
      </w:pPr>
    </w:p>
    <w:p w:rsidR="00ED4403" w:rsidRPr="006C187D" w:rsidRDefault="00ED4403" w:rsidP="008473B6">
      <w:pPr>
        <w:spacing w:after="0" w:line="240" w:lineRule="auto"/>
        <w:ind w:right="2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C187D">
        <w:rPr>
          <w:rFonts w:ascii="Times New Roman" w:hAnsi="Times New Roman" w:cs="Times New Roman"/>
          <w:sz w:val="30"/>
          <w:szCs w:val="30"/>
          <w:lang w:val="be-BY"/>
        </w:rPr>
        <w:t>Минск 2016</w:t>
      </w:r>
    </w:p>
    <w:p w:rsidR="00ED4403" w:rsidRDefault="00ED4403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500359" w:rsidRPr="00E62752" w:rsidRDefault="00500359" w:rsidP="00AA4ABE">
      <w:pPr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lastRenderedPageBreak/>
        <w:t>Пояснительная записка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Программа объединения по интересам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 «Юные экскурсоводы» (далее программа) разработана в соответствии с требованиями Кодекса Республики Беларусь об образовании. Программа предусматривает изучение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теории и практики экскурсионного дела, приемов и методов  проведения экскур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сий на различные темы. В ходе занятий учащимся даются также знания по истории,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культуре, природоведению. 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Программа состоит из двух частей: теоретическая и практическая. На занятиях по теории изучаются понятия «экскурсия», «экскурсионный объект», «маршрут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экскурсии», «технологическая карта экскурсии» «методические приемы ведения экскурсии» учащиеся изучают тема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тику экскурсий, специфику подготовки и проведения экскурсий на различные </w:t>
      </w:r>
      <w:r w:rsidRPr="00E62752">
        <w:rPr>
          <w:rFonts w:ascii="Times New Roman" w:hAnsi="Times New Roman" w:cs="Times New Roman"/>
          <w:color w:val="000000"/>
          <w:spacing w:val="-3"/>
          <w:sz w:val="30"/>
          <w:szCs w:val="30"/>
        </w:rPr>
        <w:t>темы.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3"/>
          <w:sz w:val="30"/>
          <w:szCs w:val="30"/>
        </w:rPr>
        <w:t>Особое внимание  уделяется методике организации и проведения экскурсий. Обучению  учащихся правильному владению техникой ведения экскурсии, организации экскурси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онного обслуживания в учреждениях образования. 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Теоретические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и практические занятия объединения направлены на получение знаний по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историческому, культурному и социально-экономическому развитию нашей страны,  знаний о природных ус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ловиях и архитектурно-исторических памятниках Беларуси.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На практике учащиеся закрепляют теоретические знания, формируют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навыки проведения экскурсий. При этом они учатся само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стоятельно отбирать экскурсионные объекты, составлять маршрут экскурсии, подбирать наглядные пособия в «портфель экскурсовода», создавать тексты экскурсий.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Соотношение теоретической и практической частей устанавливается та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ким образом, что экскурсоведение изучается в основном на практике, т. е. путем</w:t>
      </w:r>
      <w:r w:rsidRPr="00E62752">
        <w:rPr>
          <w:rFonts w:ascii="Times New Roman" w:hAnsi="Times New Roman" w:cs="Times New Roman"/>
          <w:i/>
          <w:iCs/>
          <w:color w:val="000000"/>
          <w:spacing w:val="-2"/>
          <w:sz w:val="30"/>
          <w:szCs w:val="30"/>
        </w:rPr>
        <w:t xml:space="preserve">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посещения экскурсий на различные темы и всестороннего их анализа.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В каникулярное время организуется стажировка учащихся на детской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туристской базе или в отделе экскурсий учреждения дополнительного образования туристско-краеведческого профиля в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качестве руководителей туристских групп или помощников агентов по рекламе экскурсий среди школ города, района. Данная практика не включается в учебный план.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7"/>
          <w:sz w:val="30"/>
          <w:szCs w:val="30"/>
        </w:rPr>
        <w:t xml:space="preserve">Итогом деятельности объединения по интересам является подготовка текста обзорной экскурсии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 по городу и сдача ее на маршруте педагогу дополнительного образования и комиссии, в ко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торую входят опытные работники экскурсионного дела.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Программа объединения по интересам рассчитана на учащихся старших классов, учащихся ПТУ, студентов.</w:t>
      </w:r>
    </w:p>
    <w:p w:rsidR="00500359" w:rsidRPr="00E62752" w:rsidRDefault="00500359" w:rsidP="00AA4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500359" w:rsidRPr="00E62752" w:rsidRDefault="00500359" w:rsidP="00AA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lastRenderedPageBreak/>
        <w:t>Целью</w:t>
      </w:r>
      <w:r w:rsidRPr="00E62752">
        <w:rPr>
          <w:rFonts w:ascii="Times New Roman" w:hAnsi="Times New Roman" w:cs="Times New Roman"/>
          <w:sz w:val="30"/>
          <w:szCs w:val="30"/>
        </w:rPr>
        <w:t xml:space="preserve"> программы является помочь учащимся в  выборе  профессии, связанной с работой в туристской отрасли  Республики Беларусь, получения знаний  и навыков в технике проведения экскурсии, особенностей речи экскурсовода.</w:t>
      </w:r>
    </w:p>
    <w:p w:rsidR="00500359" w:rsidRPr="00E62752" w:rsidRDefault="00500359" w:rsidP="00AA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>Задачи:</w:t>
      </w:r>
    </w:p>
    <w:p w:rsidR="00500359" w:rsidRPr="00E62752" w:rsidRDefault="00500359" w:rsidP="00AA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- получение знаний по истории, теории и методике экскурсионного дела, закрепление, полученных знаний на теоретических и практических занятиях объединения;</w:t>
      </w:r>
    </w:p>
    <w:p w:rsidR="00500359" w:rsidRPr="00E62752" w:rsidRDefault="00500359" w:rsidP="00AA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- формирование умений и практических навыков по разработке новых экскурсионных тем, по методике и технике проведения экскурсий, анализу содержания экскурсий и методического мастерства экскурсовода на маршруте</w:t>
      </w:r>
    </w:p>
    <w:p w:rsidR="00500359" w:rsidRPr="00E62752" w:rsidRDefault="00500359" w:rsidP="00AA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- формирование гражданственности, патриотизма и национального самосознания на основе государственной идеологии, нравственной, эстетической и экологической культуры, культуры семейных отношений;</w:t>
      </w:r>
    </w:p>
    <w:p w:rsidR="00500359" w:rsidRPr="00E62752" w:rsidRDefault="00500359" w:rsidP="00AA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E62752">
        <w:rPr>
          <w:rFonts w:ascii="Times New Roman" w:hAnsi="Times New Roman" w:cs="Times New Roman"/>
          <w:sz w:val="30"/>
          <w:szCs w:val="30"/>
        </w:rPr>
        <w:t xml:space="preserve"> подготовка к самостоятельной жизни и труду, умение самостоятельно работать с методической литературой;</w:t>
      </w:r>
    </w:p>
    <w:p w:rsidR="00500359" w:rsidRPr="00E62752" w:rsidRDefault="00500359" w:rsidP="00AA4A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 w:rsidRPr="00E62752">
        <w:rPr>
          <w:rFonts w:ascii="Times New Roman" w:hAnsi="Times New Roman" w:cs="Times New Roman"/>
          <w:sz w:val="30"/>
          <w:szCs w:val="30"/>
        </w:rPr>
        <w:t>изучение правил техники безопасности в экскурсионной деятельности;</w:t>
      </w:r>
    </w:p>
    <w:p w:rsidR="00500359" w:rsidRPr="00E62752" w:rsidRDefault="00500359" w:rsidP="00AA4ABE">
      <w:pPr>
        <w:spacing w:after="0" w:line="240" w:lineRule="auto"/>
        <w:ind w:firstLine="709"/>
        <w:jc w:val="both"/>
        <w:rPr>
          <w:rStyle w:val="FontStyle135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Pr="00E62752">
        <w:rPr>
          <w:rFonts w:ascii="Times New Roman" w:hAnsi="Times New Roman" w:cs="Times New Roman"/>
          <w:sz w:val="30"/>
          <w:szCs w:val="30"/>
        </w:rPr>
        <w:t xml:space="preserve"> создание условий для социализации и саморазвития личности обучающегося;</w:t>
      </w:r>
      <w:r w:rsidRPr="00E62752">
        <w:rPr>
          <w:rStyle w:val="FontStyle135"/>
          <w:sz w:val="30"/>
          <w:szCs w:val="30"/>
        </w:rPr>
        <w:t xml:space="preserve"> </w:t>
      </w:r>
    </w:p>
    <w:p w:rsidR="00500359" w:rsidRPr="00E62752" w:rsidRDefault="00500359" w:rsidP="006D7173">
      <w:pPr>
        <w:spacing w:after="120" w:line="240" w:lineRule="auto"/>
        <w:ind w:firstLine="709"/>
        <w:jc w:val="both"/>
        <w:rPr>
          <w:rStyle w:val="FontStyle135"/>
          <w:b/>
          <w:sz w:val="30"/>
          <w:szCs w:val="30"/>
        </w:rPr>
      </w:pPr>
      <w:r w:rsidRPr="00E62752">
        <w:rPr>
          <w:rStyle w:val="FontStyle135"/>
          <w:sz w:val="30"/>
          <w:szCs w:val="30"/>
        </w:rPr>
        <w:t>- расширение знаний по географии, биологии, экологии, истории, полученных в учреждении общего среднего образования, знакомство с основами экономики.</w:t>
      </w:r>
    </w:p>
    <w:p w:rsidR="00500359" w:rsidRPr="00E62752" w:rsidRDefault="00500359" w:rsidP="00AA4A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sz w:val="30"/>
          <w:szCs w:val="30"/>
        </w:rPr>
        <w:tab/>
      </w:r>
      <w:r w:rsidRPr="00E62752">
        <w:rPr>
          <w:rFonts w:ascii="Times New Roman" w:hAnsi="Times New Roman" w:cs="Times New Roman"/>
          <w:b/>
          <w:bCs/>
          <w:sz w:val="30"/>
          <w:szCs w:val="30"/>
        </w:rPr>
        <w:t>Сроки</w:t>
      </w:r>
      <w:r w:rsidRPr="00E6275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2752">
        <w:rPr>
          <w:rFonts w:ascii="Times New Roman" w:hAnsi="Times New Roman" w:cs="Times New Roman"/>
          <w:b/>
          <w:bCs/>
          <w:sz w:val="30"/>
          <w:szCs w:val="30"/>
        </w:rPr>
        <w:t>получения</w:t>
      </w:r>
      <w:r w:rsidRPr="00E6275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62752">
        <w:rPr>
          <w:rFonts w:ascii="Times New Roman" w:hAnsi="Times New Roman" w:cs="Times New Roman"/>
          <w:b/>
          <w:sz w:val="30"/>
          <w:szCs w:val="30"/>
          <w:lang w:val="be-BY"/>
        </w:rPr>
        <w:t>образования</w:t>
      </w:r>
    </w:p>
    <w:p w:rsidR="00500359" w:rsidRPr="00E62752" w:rsidRDefault="00500359" w:rsidP="00AA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ab/>
        <w:t>Программа рассчитана на 1 год обучения. При условии  работы объединения по интересам « Юные экскурсоводы» второго и последующих годов обучения следует более углубленно представить методику организации, подготовки и проведения тематических экскурсий.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образовательной программы «Юные экскурсоводы» дополнительного образования детей и молодежи осуществляется в объединениях по интересам или индивидуально. </w:t>
      </w:r>
    </w:p>
    <w:p w:rsidR="00500359" w:rsidRPr="00E62752" w:rsidRDefault="00AA4ABE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500359" w:rsidRPr="00E62752">
        <w:rPr>
          <w:rFonts w:ascii="Times New Roman" w:hAnsi="Times New Roman" w:cs="Times New Roman"/>
          <w:sz w:val="30"/>
          <w:szCs w:val="30"/>
        </w:rPr>
        <w:t>т 14 лет и старше – до 12 учебных часов в неделю.</w:t>
      </w:r>
      <w:r w:rsidR="00500359" w:rsidRPr="00E62752">
        <w:rPr>
          <w:rFonts w:ascii="Times New Roman" w:hAnsi="Times New Roman" w:cs="Times New Roman"/>
          <w:sz w:val="30"/>
          <w:szCs w:val="30"/>
        </w:rPr>
        <w:tab/>
      </w:r>
      <w:r w:rsidR="00500359" w:rsidRPr="00E62752">
        <w:rPr>
          <w:rFonts w:ascii="Times New Roman" w:hAnsi="Times New Roman" w:cs="Times New Roman"/>
          <w:sz w:val="30"/>
          <w:szCs w:val="30"/>
        </w:rPr>
        <w:tab/>
        <w:t>Продолжительность одного учебного часа 45 минут.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Время, отведенное на изучение образовательных областей, тем, учебных предметов, учебных дисциплин определяется в соответствии с уровнями их изучения, сроками и формами получения образования, возрастом обучающихся, ресурсным обеспечением.</w:t>
      </w:r>
    </w:p>
    <w:p w:rsidR="00500359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6A3C" w:rsidRDefault="00586A3C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6A3C" w:rsidRPr="00E62752" w:rsidRDefault="00586A3C" w:rsidP="005003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0359" w:rsidRPr="00C7445F" w:rsidRDefault="00500359" w:rsidP="00586A3C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4902"/>
        <w:gridCol w:w="850"/>
        <w:gridCol w:w="1748"/>
        <w:gridCol w:w="1796"/>
      </w:tblGrid>
      <w:tr w:rsidR="00500359" w:rsidRPr="00C7445F" w:rsidTr="00586A3C">
        <w:trPr>
          <w:trHeight w:val="168"/>
        </w:trPr>
        <w:tc>
          <w:tcPr>
            <w:tcW w:w="699" w:type="dxa"/>
            <w:vMerge w:val="restart"/>
          </w:tcPr>
          <w:p w:rsidR="00500359" w:rsidRPr="00586A3C" w:rsidRDefault="00500359" w:rsidP="00CF2574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2" w:type="dxa"/>
            <w:vMerge w:val="restart"/>
          </w:tcPr>
          <w:p w:rsidR="00500359" w:rsidRPr="00586A3C" w:rsidRDefault="00500359" w:rsidP="00CF2574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394" w:type="dxa"/>
            <w:gridSpan w:val="3"/>
          </w:tcPr>
          <w:p w:rsidR="00500359" w:rsidRPr="00586A3C" w:rsidRDefault="00500359" w:rsidP="00CF2574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00359" w:rsidRPr="00C7445F" w:rsidTr="00586A3C">
        <w:trPr>
          <w:trHeight w:val="510"/>
        </w:trPr>
        <w:tc>
          <w:tcPr>
            <w:tcW w:w="0" w:type="auto"/>
            <w:vMerge/>
            <w:vAlign w:val="center"/>
          </w:tcPr>
          <w:p w:rsidR="00500359" w:rsidRPr="00586A3C" w:rsidRDefault="00500359" w:rsidP="00CF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vAlign w:val="center"/>
          </w:tcPr>
          <w:p w:rsidR="00500359" w:rsidRPr="00586A3C" w:rsidRDefault="00500359" w:rsidP="00CF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00359" w:rsidRPr="00586A3C" w:rsidRDefault="00500359" w:rsidP="00CF2574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44" w:type="dxa"/>
            <w:gridSpan w:val="2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00359" w:rsidRPr="00C7445F" w:rsidTr="00586A3C">
        <w:trPr>
          <w:trHeight w:val="290"/>
        </w:trPr>
        <w:tc>
          <w:tcPr>
            <w:tcW w:w="0" w:type="auto"/>
            <w:vMerge/>
            <w:vAlign w:val="center"/>
          </w:tcPr>
          <w:p w:rsidR="00500359" w:rsidRPr="00586A3C" w:rsidRDefault="00500359" w:rsidP="00CF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vAlign w:val="center"/>
          </w:tcPr>
          <w:p w:rsidR="00500359" w:rsidRPr="00586A3C" w:rsidRDefault="00500359" w:rsidP="00CF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00359" w:rsidRPr="00586A3C" w:rsidRDefault="00500359" w:rsidP="00CF2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500359" w:rsidRPr="00586A3C" w:rsidRDefault="00500359" w:rsidP="00CF2574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796" w:type="dxa"/>
          </w:tcPr>
          <w:p w:rsidR="00500359" w:rsidRPr="00586A3C" w:rsidRDefault="00500359" w:rsidP="00CF2574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500359" w:rsidRPr="00C7445F" w:rsidTr="00586A3C">
        <w:trPr>
          <w:trHeight w:val="265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359" w:rsidRPr="00C7445F" w:rsidTr="00586A3C">
        <w:trPr>
          <w:trHeight w:val="270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Экскурсионно-туристские возможности края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359" w:rsidRPr="00C7445F" w:rsidTr="00586A3C">
        <w:trPr>
          <w:trHeight w:val="259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Экскурсия ее сущность, признаки, функции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0359" w:rsidRPr="00C7445F" w:rsidTr="00586A3C">
        <w:trPr>
          <w:trHeight w:val="533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Основные этапы экскурсионного дела в Беларуси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359" w:rsidRPr="00C7445F" w:rsidTr="00586A3C">
        <w:trPr>
          <w:trHeight w:val="283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Классификация экскурсий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0359" w:rsidRPr="00C7445F" w:rsidTr="00586A3C">
        <w:trPr>
          <w:trHeight w:val="680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Экскурсия как способ познания окружающего мира и как педагогический процесс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359" w:rsidRPr="00C7445F" w:rsidTr="00586A3C">
        <w:trPr>
          <w:trHeight w:val="274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экскурсии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0359" w:rsidRPr="00C7445F" w:rsidTr="00586A3C">
        <w:trPr>
          <w:trHeight w:val="279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Экскурсионные объекты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0359" w:rsidRPr="00C7445F" w:rsidTr="00586A3C">
        <w:trPr>
          <w:trHeight w:val="254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экскурсии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00359" w:rsidRPr="00C7445F" w:rsidTr="00586A3C">
        <w:trPr>
          <w:trHeight w:val="278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Техника ведения экскурсий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0359" w:rsidRPr="00C7445F" w:rsidTr="00586A3C">
        <w:trPr>
          <w:trHeight w:val="551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Туристско-экскурсионные маршруты Беларуси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0359" w:rsidRPr="00C7445F" w:rsidTr="00586A3C">
        <w:trPr>
          <w:trHeight w:val="545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Экскурсионная практика, подготовка текста экскурсии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0359" w:rsidRPr="00C7445F" w:rsidTr="00586A3C">
        <w:trPr>
          <w:trHeight w:val="283"/>
        </w:trPr>
        <w:tc>
          <w:tcPr>
            <w:tcW w:w="699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48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6" w:type="dxa"/>
          </w:tcPr>
          <w:p w:rsidR="00500359" w:rsidRPr="00586A3C" w:rsidRDefault="00500359" w:rsidP="00586A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3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E62752" w:rsidRPr="00C7445F" w:rsidRDefault="00E62752" w:rsidP="00500359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500359" w:rsidRPr="00E62752" w:rsidRDefault="00500359" w:rsidP="00E62752">
      <w:pPr>
        <w:shd w:val="clear" w:color="auto" w:fill="FFFFFF"/>
        <w:spacing w:after="12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pacing w:val="-3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>Содержание образовательных областей</w:t>
      </w:r>
    </w:p>
    <w:p w:rsidR="00500359" w:rsidRPr="00E62752" w:rsidRDefault="00500359" w:rsidP="00AA4ABE">
      <w:pPr>
        <w:shd w:val="clear" w:color="auto" w:fill="FFFFFF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10"/>
          <w:sz w:val="30"/>
          <w:szCs w:val="30"/>
        </w:rPr>
        <w:t>1.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Введение</w:t>
      </w:r>
    </w:p>
    <w:p w:rsidR="00E62752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Основы экскурсоведения как предмета изучения. Цели, задачи и содержание кур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са. Познавательные и воспитательные возможности экскурсий.</w:t>
      </w:r>
    </w:p>
    <w:p w:rsidR="00500359" w:rsidRPr="00E62752" w:rsidRDefault="00500359" w:rsidP="00AA4ABE">
      <w:pPr>
        <w:shd w:val="clear" w:color="auto" w:fill="FFFFFF"/>
        <w:tabs>
          <w:tab w:val="left" w:pos="-108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2"/>
          <w:sz w:val="30"/>
          <w:szCs w:val="30"/>
        </w:rPr>
        <w:t>2.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  <w:t>Экскурсионно-туристские возможности края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Физико-географическое положение и экономическая характеристика Беларуси. При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родные особенности республики. Исторические этапы развития Беларуси. Основные памятники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природы, истории, культуры, рекомендуемые для показа. Маршруты экскурсий в зависимости от конкретной цели – дальние и ближние, продолжительные  и короткие, к природным или же историко- культурным памятникам.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Перспективы развития экскурсионного дела в Беларуси в свете Национальной программы развития туризма в Республике Беларусь. Рассказы, легенды, предания о своей местности. Справочная литература и другие материалы (архивы,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библиотеки, рассказы очевидцев) по родному краю.</w:t>
      </w:r>
    </w:p>
    <w:p w:rsidR="00500359" w:rsidRDefault="00500359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Экскурсия в местный краеведческий музей,  или музей района, области.</w:t>
      </w:r>
    </w:p>
    <w:p w:rsidR="00AA4ABE" w:rsidRDefault="00AA4ABE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AA4ABE" w:rsidRPr="00E62752" w:rsidRDefault="00AA4ABE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500359" w:rsidRPr="00E62752" w:rsidRDefault="00500359" w:rsidP="00AA4ABE">
      <w:pPr>
        <w:numPr>
          <w:ilvl w:val="0"/>
          <w:numId w:val="5"/>
        </w:numPr>
        <w:shd w:val="clear" w:color="auto" w:fill="FFFFFF"/>
        <w:tabs>
          <w:tab w:val="clear" w:pos="1950"/>
          <w:tab w:val="left" w:pos="-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2"/>
          <w:sz w:val="30"/>
          <w:szCs w:val="30"/>
        </w:rPr>
        <w:lastRenderedPageBreak/>
        <w:t xml:space="preserve">Основные этапы развития экскурсионного дела в Беларуси. Цели </w:t>
      </w: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изучения истории экскурсионного дела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История экскурсионного дела в Республике Беларусь. Экскурсионные организации Беларуси, экскурсионные бюро, детские туристские станции, туристские базы школьников, учреждения дополнительного образования туристско-краеведческого профиля, туристские фирмы. Значение экскурсий в период национального возрождения Беларуси. Воспитание патриотизма и национального самосозна</w:t>
      </w:r>
      <w:r w:rsidRPr="00E62752">
        <w:rPr>
          <w:rFonts w:ascii="Times New Roman" w:hAnsi="Times New Roman" w:cs="Times New Roman"/>
          <w:color w:val="000000"/>
          <w:spacing w:val="-3"/>
          <w:sz w:val="30"/>
          <w:szCs w:val="30"/>
        </w:rPr>
        <w:t>ния на экскурсиях.</w:t>
      </w:r>
    </w:p>
    <w:p w:rsidR="00500359" w:rsidRPr="00E62752" w:rsidRDefault="00500359" w:rsidP="00AA4ABE">
      <w:pPr>
        <w:shd w:val="clear" w:color="auto" w:fill="FFFFFF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8"/>
          <w:sz w:val="30"/>
          <w:szCs w:val="30"/>
        </w:rPr>
        <w:t>4.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Экскурсия, ее сущность и задачи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Экскурсия как целенаправленный процесс. Основные элементы экскурсии, их сочетание. Определение экскурсии. Признаки экскурсии. Функции экскурсии (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познавательная, воспитательная, и др.)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. Основные принципы экскурсии: научность, связь теории с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практикой, доступность, достоверность. Связь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краеведения</w:t>
      </w:r>
      <w:r w:rsidRPr="00E62752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и экскурсии. Понятие экскурсионного объекта. Описание объектов и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их классификация. Принцип паспортизации экскурсионных объектов.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Маршруты экскурсий. Принципы составления маршрутов. Роль экскурсовода как ведущего экскурсионного процесса. Экскурсия как одна из форм решения краеведческих задач всестороннего изучения родного края и исследовательской работы учащихся на базе музея учреждения образования.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Описание экскурсионных объектов обзорной </w:t>
      </w:r>
      <w:r w:rsidRPr="00E62752">
        <w:rPr>
          <w:rFonts w:ascii="Times New Roman" w:hAnsi="Times New Roman" w:cs="Times New Roman"/>
          <w:color w:val="000000"/>
          <w:spacing w:val="-3"/>
          <w:sz w:val="30"/>
          <w:szCs w:val="30"/>
        </w:rPr>
        <w:t>экскурсии, их паспортизация. Обзорная экскурсия по городу (своей местности), ее разбор и анализ.</w:t>
      </w:r>
      <w:r w:rsidR="00AA4ABE" w:rsidRPr="00E627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00359" w:rsidRPr="00E62752" w:rsidRDefault="00500359" w:rsidP="00AA4ABE">
      <w:pPr>
        <w:shd w:val="clear" w:color="auto" w:fill="FFFFFF"/>
        <w:tabs>
          <w:tab w:val="left" w:pos="-720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8"/>
          <w:sz w:val="30"/>
          <w:szCs w:val="30"/>
        </w:rPr>
        <w:t>5.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Классификация экскурсий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Основные принципы и особенности классификации, ее виды. Классификация по содержанию: тематические, многоплановые (обзорные); по форме проведения: групповые, индивидуальные; по составу участников: учащиеся, взрослые; по месту проведения: городские, загородные, музейные; по способу передвижения: пешеходные, с использованием различных транспортных средств. Другие виды классификаций.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Прослушивание экскурсий  архитектурно-градостроительной и военно-исторической тематики, например:  «Архитектурные </w:t>
      </w:r>
      <w:r w:rsidRPr="00E62752">
        <w:rPr>
          <w:rFonts w:ascii="Times New Roman" w:hAnsi="Times New Roman" w:cs="Times New Roman"/>
          <w:color w:val="000000"/>
          <w:spacing w:val="1"/>
          <w:sz w:val="30"/>
          <w:szCs w:val="30"/>
        </w:rPr>
        <w:t>памятники дворцово-замковых комплексов Мира и Несвижа», Мемориальный комплекс «Хатынь». Разбор и подробный анализ данных экскурсионных объектов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.</w:t>
      </w:r>
    </w:p>
    <w:p w:rsidR="00500359" w:rsidRPr="00E62752" w:rsidRDefault="00500359" w:rsidP="00AA4ABE">
      <w:pPr>
        <w:widowControl w:val="0"/>
        <w:numPr>
          <w:ilvl w:val="0"/>
          <w:numId w:val="2"/>
        </w:numPr>
        <w:shd w:val="clear" w:color="auto" w:fill="FFFFFF"/>
        <w:tabs>
          <w:tab w:val="clear" w:pos="-53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>Экскурсия как способ познания окружающего мира и как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1"/>
          <w:sz w:val="30"/>
          <w:szCs w:val="30"/>
        </w:rPr>
        <w:t xml:space="preserve"> педаго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гический процесс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>Основные способы познания через экскурсию. Воспитание любви к Родине, гражданственности и патриотизма, национального самосознания. Изучение истории и культуры родного края в ходе экскурсий. Педагоги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ческие аспекты экскурсионной деятельности.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30"/>
          <w:szCs w:val="30"/>
        </w:rPr>
        <w:lastRenderedPageBreak/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Экскурсии в школьный музей и музеи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>учреждений дополнительного образования.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5"/>
          <w:sz w:val="30"/>
          <w:szCs w:val="30"/>
        </w:rPr>
        <w:t>7.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Методика подготовки экскурсии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 Основные направления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>подготовки новой экскурсии: а) разработка новой темы; б) подготовка экскур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соводов по теме. Основные этапы  создания новой экскурсии. Определение </w:t>
      </w:r>
      <w:r w:rsidRPr="00E62752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темы и цели экскурсии. Сущность этих понятий, их значение, зависимость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от наличия и характера экскурсионных объектов. Изучение и сбор материалов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для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экскурсии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. Создание тематической библиографии. Изучение и определение других источников для составления текстов экскурсий (архивы, статистические отчеты, литературные произведения, фольклорные и искусствоведческие материалы,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ремесла,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 обряды и т.д.). Ознакомление с экспозициями и фондами музе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ев по данной теме. Отбор и изучение экскурсионных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объектов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>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Составление маршрута экскурсии. Обязательные требования к маршруту.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План экскурсии,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его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структура и содержание. Обход отдельных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объектов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. Определение пути переездов от объекта к объекту. Хронометраж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времени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 и уточнение остановок, стоянок, выходов из автобуса. Выбор оптимального места по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каза. Объезд маршрута. Подготовка контрольного текста экскурсии. Отличие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контрольного текста от индивидуального. Отбор основных методических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>приемов проведения экскурсии. Логические переходы и их значение в экскурсии. Речь экскурсовода, умение себя вести.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 Комплектование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портфеля экскур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совода. Составление технологической карты экскурсии. Прием и сдача экскурсии на маршруте. Допуск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экскурсовода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к работе.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Учебная</w:t>
      </w:r>
      <w:r w:rsidRPr="00E62752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тематическая экскурсия, ее детальный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>разбор. Этапы подготовки новой экскурсии в условиях  работы объединения по интересам.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8.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</w: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Экскурсионные объекты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Понятие об экскурсионном объекте. Знакомство с экскурсионными объектами своей местности, обзорная экскурсия по населенному пункту. Оценка экскурсионных объектов: познавательная ценность, известность объекта, необычность объекта, выразительность, сохранность объекта, месторасположение. Паспортизация объектов. Основные экскурсионные объекты Беларуси, включенные в экскурсии различной тематики.</w:t>
      </w:r>
    </w:p>
    <w:p w:rsidR="00500359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Прослушивание экскурсий, их разбор и анализ.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Знакомство с памятниками истории культуры, природы своей местности, района, области, с экскурсионными объектами республиканской значимости: Бреста, Витебска, 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Гродно, Гомеля, Минска, Могилева. Монументальными крепостями и замками Новогрудка, Лиды, Мира, Несвижа,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Сынковичей, других объектов. </w:t>
      </w:r>
    </w:p>
    <w:p w:rsidR="00AA4ABE" w:rsidRDefault="00AA4ABE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</w:p>
    <w:p w:rsidR="00AA4ABE" w:rsidRPr="00E62752" w:rsidRDefault="00AA4ABE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9"/>
          <w:sz w:val="30"/>
          <w:szCs w:val="30"/>
        </w:rPr>
        <w:lastRenderedPageBreak/>
        <w:t>9.</w:t>
      </w: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  <w:t>Методика проведения экскурсии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Назначение методики проведения. Задачи экскурсовода. Соотношение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анализа и синтеза в экскурсии. Аналогии и ассоциации. Две части экскурсион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ной методики. Варианты активного взаимодействия экскурсовода, объекта и туристов-экскурсантов. Методические приемы показа. Предварительный ос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мотр. Экскурсионный анализ. Зрительная реконструкция. Локализация со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бытий. Прием зрительного сравнения. Показ мемориальной доски.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Методические приемы рассказа. Экскурсионная справка. Характеристика объекта. Прием объяснения. Комментирование, Цитирование. Прием литера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турного монтажа.</w:t>
      </w:r>
    </w:p>
    <w:p w:rsidR="00E62752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Движение в экскурсии. Использование «портфеля экскурсовода». Другие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приемы проведения экскурсии. Элементы ритуала на экскурсии. </w:t>
      </w:r>
      <w:r w:rsidRPr="00E6275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Посещение автобусной экскурсии и анализ от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дельных приемов показа и рассказа. Целесообразность применения того или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иного методического приема в экскурсиях.</w:t>
      </w:r>
    </w:p>
    <w:p w:rsidR="00500359" w:rsidRPr="00E62752" w:rsidRDefault="00500359" w:rsidP="00AA4ABE">
      <w:pPr>
        <w:pStyle w:val="2"/>
        <w:spacing w:after="0" w:line="240" w:lineRule="auto"/>
        <w:ind w:left="0" w:firstLine="709"/>
        <w:rPr>
          <w:b/>
          <w:bCs/>
          <w:sz w:val="30"/>
          <w:szCs w:val="30"/>
        </w:rPr>
      </w:pPr>
      <w:r w:rsidRPr="00E62752">
        <w:rPr>
          <w:b/>
          <w:bCs/>
          <w:sz w:val="30"/>
          <w:szCs w:val="30"/>
        </w:rPr>
        <w:t>10.Техника ведения экскурсии.</w:t>
      </w:r>
    </w:p>
    <w:p w:rsidR="00500359" w:rsidRPr="00E62752" w:rsidRDefault="00500359" w:rsidP="00AA4ABE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E62752">
        <w:rPr>
          <w:sz w:val="30"/>
          <w:szCs w:val="30"/>
        </w:rPr>
        <w:t>Составные элементы и требования к технике проведения экскурсии: раскрытие подтем и основных вопросов темы экскурсии; ответы на вопросы; расстановка группы у объекта; темп движения группы; паузы в экскурсии; контакт экскурсовода с группой; привитие экскурсантам умений и навыков смотреть экскурсионные объекты, слушать экскурсоводам выполнять его задания. Руководство познавательной деятельностью экскурсантов.</w:t>
      </w:r>
      <w:r w:rsidRPr="00E62752">
        <w:rPr>
          <w:color w:val="000000"/>
          <w:spacing w:val="-1"/>
          <w:sz w:val="30"/>
          <w:szCs w:val="30"/>
        </w:rPr>
        <w:t>ее ведения.</w:t>
      </w:r>
    </w:p>
    <w:p w:rsidR="00500359" w:rsidRPr="00E62752" w:rsidRDefault="00500359" w:rsidP="00AA4A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Экскурсионные  маршруты по Беларуси и другим </w:t>
      </w:r>
      <w:r w:rsidRPr="00E62752">
        <w:rPr>
          <w:rFonts w:ascii="Times New Roman" w:hAnsi="Times New Roman" w:cs="Times New Roman"/>
          <w:b/>
          <w:bCs/>
          <w:color w:val="000000"/>
          <w:spacing w:val="-3"/>
          <w:sz w:val="30"/>
          <w:szCs w:val="30"/>
        </w:rPr>
        <w:t>странам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Знакомство с деятельностью отдела экскурсий по пропаганде экскурси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онного обслуживания. Работа туристской базы  учре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ждения дополнительного образования туристско-краеведческого профиля. Тематика местных экскурсий.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Маршруты экскурсий разной тематики по Беларуси. Создание новых маршрутов. Экскурсионные маршруты в страны близкого и дальнего зарубежья.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Практические занятия.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Показ слайдов и кинофильмов о зарубежных маршрутах. Прослушивание тематической экскурсии по Беларуси. Посещение 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детских туристских баз  учреждений дополнительного образования туристско-краеведческого профиля, знакомство с их работой.</w:t>
      </w:r>
    </w:p>
    <w:p w:rsidR="00500359" w:rsidRPr="00E62752" w:rsidRDefault="00500359" w:rsidP="00AA4A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  <w:t>Экскурсионная практика</w:t>
      </w:r>
    </w:p>
    <w:p w:rsidR="00500359" w:rsidRPr="00E62752" w:rsidRDefault="00500359" w:rsidP="00AA4AB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Написание индивидуального текста экскурсии. Работа по рекламе экскурсий среди школ города. Сдача экскурсии в кабинете и на маршруте. Допуск экс</w:t>
      </w:r>
      <w:r w:rsidRPr="00E62752">
        <w:rPr>
          <w:rFonts w:ascii="Times New Roman" w:hAnsi="Times New Roman" w:cs="Times New Roman"/>
          <w:color w:val="000000"/>
          <w:spacing w:val="-1"/>
          <w:sz w:val="30"/>
          <w:szCs w:val="30"/>
        </w:rPr>
        <w:t>курсоводов к работе. Подведение итогов работы объединения по интересам.</w:t>
      </w:r>
    </w:p>
    <w:p w:rsidR="00500359" w:rsidRPr="00E62752" w:rsidRDefault="00500359" w:rsidP="006D7173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lastRenderedPageBreak/>
        <w:t>Формы и методы реализации программы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E62752">
        <w:rPr>
          <w:rFonts w:ascii="Times New Roman" w:hAnsi="Times New Roman" w:cs="Times New Roman"/>
          <w:sz w:val="30"/>
          <w:szCs w:val="30"/>
        </w:rPr>
        <w:t>Основными формами организации образовательного процесса</w:t>
      </w:r>
      <w:r w:rsidRPr="00E6275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E62752">
        <w:rPr>
          <w:rFonts w:ascii="Times New Roman" w:hAnsi="Times New Roman" w:cs="Times New Roman"/>
          <w:sz w:val="30"/>
          <w:szCs w:val="30"/>
        </w:rPr>
        <w:t xml:space="preserve">при реализации образовательной программы дополнительного образования является занятие (теоретическое и практическое), экскурсия, поход, массовые мероприятия и др. Среди общих организационных форм педагогического взаимодействия, посредством которых реализуется типовая программа дополнительного образования детей и молодежи является предметный (по интересам) кружок, клуб, студия, секция, практикум, отряд, мастерская, школа юных и т. д. Среди интегрированных организационных форм выделяются соревнования, экскурсии, слеты, учебно-полевые и </w:t>
      </w:r>
      <w:r w:rsidRPr="00E62752">
        <w:rPr>
          <w:rFonts w:ascii="Times New Roman" w:hAnsi="Times New Roman" w:cs="Times New Roman"/>
          <w:sz w:val="30"/>
          <w:szCs w:val="30"/>
          <w:lang w:val="be-BY"/>
        </w:rPr>
        <w:t>тренировочные</w:t>
      </w:r>
      <w:r w:rsidRPr="00E62752">
        <w:rPr>
          <w:rFonts w:ascii="Times New Roman" w:hAnsi="Times New Roman" w:cs="Times New Roman"/>
          <w:sz w:val="30"/>
          <w:szCs w:val="30"/>
        </w:rPr>
        <w:t xml:space="preserve"> сборы, </w:t>
      </w:r>
      <w:r w:rsidRPr="00E62752">
        <w:rPr>
          <w:rFonts w:ascii="Times New Roman" w:hAnsi="Times New Roman" w:cs="Times New Roman"/>
          <w:sz w:val="30"/>
          <w:szCs w:val="30"/>
          <w:lang w:val="be-BY"/>
        </w:rPr>
        <w:t xml:space="preserve">профильные лагеря и смены, </w:t>
      </w:r>
      <w:r w:rsidRPr="00E62752">
        <w:rPr>
          <w:rFonts w:ascii="Times New Roman" w:hAnsi="Times New Roman" w:cs="Times New Roman"/>
          <w:sz w:val="30"/>
          <w:szCs w:val="30"/>
        </w:rPr>
        <w:t xml:space="preserve">экспедиции, очно-заочные (дистанционные) географические и исторические школы, </w:t>
      </w:r>
      <w:r w:rsidRPr="00E62752">
        <w:rPr>
          <w:rFonts w:ascii="Times New Roman" w:hAnsi="Times New Roman" w:cs="Times New Roman"/>
          <w:sz w:val="30"/>
          <w:szCs w:val="30"/>
          <w:lang w:val="be-BY"/>
        </w:rPr>
        <w:t xml:space="preserve">конференции, </w:t>
      </w:r>
      <w:r w:rsidRPr="00E62752">
        <w:rPr>
          <w:rFonts w:ascii="Times New Roman" w:hAnsi="Times New Roman" w:cs="Times New Roman"/>
          <w:sz w:val="30"/>
          <w:szCs w:val="30"/>
        </w:rPr>
        <w:t>научные общества учащихся, школы раннего развития, конкурсы, лабораторные и исследовательские практикумы, информационные центры, школы историко-патриотического и географического всеобуча и т.д.</w:t>
      </w:r>
    </w:p>
    <w:p w:rsidR="00500359" w:rsidRPr="00E62752" w:rsidRDefault="00500359" w:rsidP="00AA4ABE">
      <w:pPr>
        <w:pStyle w:val="a4"/>
        <w:tabs>
          <w:tab w:val="clear" w:pos="4677"/>
          <w:tab w:val="center" w:pos="0"/>
        </w:tabs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sz w:val="30"/>
          <w:szCs w:val="30"/>
          <w:lang w:val="be-BY"/>
        </w:rPr>
        <w:t>Основные методы раелизации образовательной программы дополнительного образования детей и молодежи по туристско-краеведческому профилю:</w:t>
      </w:r>
    </w:p>
    <w:p w:rsidR="00500359" w:rsidRPr="00E62752" w:rsidRDefault="00500359" w:rsidP="00AA4ABE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sz w:val="30"/>
          <w:szCs w:val="30"/>
          <w:lang w:val="be-BY"/>
        </w:rPr>
        <w:tab/>
        <w:t>методы обучения и формирования гражданско-патриотического сознания (беседа, рассказ, диспут, лекция, пример и др.);</w:t>
      </w:r>
    </w:p>
    <w:p w:rsidR="00500359" w:rsidRPr="00E62752" w:rsidRDefault="00500359" w:rsidP="00AA4ABE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sz w:val="30"/>
          <w:szCs w:val="30"/>
          <w:lang w:val="be-BY"/>
        </w:rPr>
        <w:t>методы организации туристско-краеведческой деятельности, поведения учащихся (педагогическое требование, приучение, практическая исследовательская работа, практическая работа, упражнение, работа с литературой, самостоятельная работа, иллюстрация, демонстрация, дистанционные методы обучения и др.);</w:t>
      </w:r>
    </w:p>
    <w:p w:rsidR="00500359" w:rsidRPr="00E62752" w:rsidRDefault="00500359" w:rsidP="00AA4ABE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sz w:val="30"/>
          <w:szCs w:val="30"/>
          <w:lang w:val="be-BY"/>
        </w:rPr>
        <w:t>методы стимулирования туристско-краеведческой деятельности, поведения учащихся (дифференцированное обучение, соревнование, участие в походах, экспедициях, поощрение, перспектива, ситуация успеха и др.);</w:t>
      </w:r>
    </w:p>
    <w:p w:rsidR="00500359" w:rsidRPr="00E62752" w:rsidRDefault="00500359" w:rsidP="00AA4ABE">
      <w:pPr>
        <w:pStyle w:val="a4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sz w:val="30"/>
          <w:szCs w:val="30"/>
          <w:lang w:val="be-BY"/>
        </w:rPr>
        <w:t>методы контроля и оценки туристско-краеведческой деятельности, поведения учащихся (</w:t>
      </w:r>
      <w:r w:rsidRPr="00E62752">
        <w:rPr>
          <w:rFonts w:ascii="Times New Roman" w:hAnsi="Times New Roman" w:cs="Times New Roman"/>
          <w:sz w:val="30"/>
          <w:szCs w:val="30"/>
        </w:rPr>
        <w:t>беседа, опрос,</w:t>
      </w:r>
      <w:r w:rsidRPr="00E62752">
        <w:rPr>
          <w:rFonts w:ascii="Times New Roman" w:hAnsi="Times New Roman" w:cs="Times New Roman"/>
          <w:sz w:val="30"/>
          <w:szCs w:val="30"/>
          <w:lang w:val="be-BY"/>
        </w:rPr>
        <w:t xml:space="preserve"> наблюдение, анкетирование, тестирование, ранжирование, устный и письменный контроль, анализ результатов деятельности учащихся,</w:t>
      </w:r>
      <w:r w:rsidRPr="00E62752">
        <w:rPr>
          <w:rFonts w:ascii="Times New Roman" w:hAnsi="Times New Roman" w:cs="Times New Roman"/>
          <w:sz w:val="30"/>
          <w:szCs w:val="30"/>
        </w:rPr>
        <w:t xml:space="preserve"> самоанализ,</w:t>
      </w:r>
      <w:r w:rsidRPr="00E62752">
        <w:rPr>
          <w:rFonts w:ascii="Times New Roman" w:hAnsi="Times New Roman" w:cs="Times New Roman"/>
          <w:sz w:val="30"/>
          <w:szCs w:val="30"/>
          <w:lang w:val="be-BY"/>
        </w:rPr>
        <w:t xml:space="preserve"> самоконтроль, </w:t>
      </w:r>
      <w:r w:rsidRPr="00E62752">
        <w:rPr>
          <w:rFonts w:ascii="Times New Roman" w:hAnsi="Times New Roman" w:cs="Times New Roman"/>
          <w:sz w:val="30"/>
          <w:szCs w:val="30"/>
        </w:rPr>
        <w:t xml:space="preserve">диагностика, тренинги, </w:t>
      </w:r>
      <w:r w:rsidRPr="00E62752">
        <w:rPr>
          <w:rFonts w:ascii="Times New Roman" w:hAnsi="Times New Roman" w:cs="Times New Roman"/>
          <w:sz w:val="30"/>
          <w:szCs w:val="30"/>
          <w:lang w:val="be-BY"/>
        </w:rPr>
        <w:t>рефлексивные методы и др.).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t>Формы подведения итогов</w:t>
      </w:r>
      <w:r w:rsidRPr="00E62752">
        <w:rPr>
          <w:rFonts w:ascii="Times New Roman" w:hAnsi="Times New Roman" w:cs="Times New Roman"/>
          <w:sz w:val="30"/>
          <w:szCs w:val="30"/>
        </w:rPr>
        <w:t xml:space="preserve"> образовательного процесса: </w:t>
      </w:r>
      <w:r w:rsidRPr="00E62752">
        <w:rPr>
          <w:rFonts w:ascii="Times New Roman" w:hAnsi="Times New Roman" w:cs="Times New Roman"/>
          <w:color w:val="000000"/>
          <w:spacing w:val="-7"/>
          <w:sz w:val="30"/>
          <w:szCs w:val="30"/>
        </w:rPr>
        <w:t xml:space="preserve">Итогом деятельности кружка является подготовка текста обзорной экскурсии 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 по городу и сдача ее на маршруте руководителю кружка и комиссии, в ко</w:t>
      </w:r>
      <w:r w:rsidRPr="00E62752">
        <w:rPr>
          <w:rFonts w:ascii="Times New Roman" w:hAnsi="Times New Roman" w:cs="Times New Roman"/>
          <w:color w:val="000000"/>
          <w:spacing w:val="-4"/>
          <w:sz w:val="30"/>
          <w:szCs w:val="30"/>
        </w:rPr>
        <w:softHyphen/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торую входят опытные работники экскурсионного дела.</w:t>
      </w:r>
    </w:p>
    <w:p w:rsidR="00500359" w:rsidRDefault="00500359" w:rsidP="00AA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4ABE" w:rsidRPr="00E62752" w:rsidRDefault="00AA4ABE" w:rsidP="00AA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0359" w:rsidRPr="00E62752" w:rsidRDefault="00500359" w:rsidP="006D717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62752">
        <w:rPr>
          <w:rFonts w:ascii="Times New Roman" w:hAnsi="Times New Roman" w:cs="Times New Roman"/>
          <w:b/>
          <w:bCs/>
          <w:sz w:val="30"/>
          <w:szCs w:val="30"/>
        </w:rPr>
        <w:lastRenderedPageBreak/>
        <w:t>Ожидаемые результаты освоения образовательных областей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 xml:space="preserve"> Ожидаемый результат соответствует поставленной цели, комплексу задач в обучении, воспитании, развитии учащихся по основным критериям: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- усвоение специальных теоретических знаний по изучению содержания образовательных областей, тем, учебных предметов, учебных дисциплин туристско-краеведческого профиля;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- приобретение умений и навыков практической деятельности;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500359" w:rsidRPr="00E62752" w:rsidRDefault="00500359" w:rsidP="00AA4A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00359" w:rsidRPr="00E62752" w:rsidRDefault="00500359" w:rsidP="00AA4ABE">
      <w:pPr>
        <w:pStyle w:val="2"/>
        <w:spacing w:line="240" w:lineRule="auto"/>
        <w:ind w:left="0" w:firstLine="709"/>
        <w:jc w:val="center"/>
        <w:rPr>
          <w:color w:val="000000"/>
          <w:spacing w:val="-3"/>
          <w:sz w:val="30"/>
          <w:szCs w:val="30"/>
          <w:lang w:val="be-BY"/>
        </w:rPr>
      </w:pPr>
      <w:r w:rsidRPr="00E62752">
        <w:rPr>
          <w:b/>
          <w:bCs/>
          <w:sz w:val="30"/>
          <w:szCs w:val="30"/>
        </w:rPr>
        <w:t>Литература и информационный ресурс</w:t>
      </w:r>
      <w:r w:rsidRPr="00E62752">
        <w:rPr>
          <w:color w:val="000000"/>
          <w:spacing w:val="-3"/>
          <w:sz w:val="30"/>
          <w:szCs w:val="30"/>
          <w:lang w:val="be-BY"/>
        </w:rPr>
        <w:t xml:space="preserve"> </w:t>
      </w:r>
    </w:p>
    <w:p w:rsidR="00500359" w:rsidRPr="00E62752" w:rsidRDefault="00500359" w:rsidP="00AA4ABE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 М.Б. Рапцевич. Введение в туризм / - Москва-Санкт-Петербург: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«Невский фонд» //Издательский торговый дом «Герда», 2000.</w:t>
      </w:r>
    </w:p>
    <w:p w:rsidR="00500359" w:rsidRPr="00E62752" w:rsidRDefault="00500359" w:rsidP="00AA4AB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>Гі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сторыя Беларус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>і / П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ад рэдак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>ц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ыяй А. Г. Кахано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>ў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скага.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en-US"/>
        </w:rPr>
        <w:t>i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>і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нш.— Минск: ВП</w:t>
      </w:r>
      <w:r w:rsidRPr="00E62752">
        <w:rPr>
          <w:rFonts w:ascii="Times New Roman" w:hAnsi="Times New Roman" w:cs="Times New Roman"/>
          <w:color w:val="000000"/>
          <w:spacing w:val="-6"/>
          <w:sz w:val="30"/>
          <w:szCs w:val="30"/>
        </w:rPr>
        <w:t>«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Экаперспектыва»</w:t>
      </w:r>
      <w:r w:rsidRPr="00E62752">
        <w:rPr>
          <w:rFonts w:ascii="Times New Roman" w:hAnsi="Times New Roman" w:cs="Times New Roman"/>
          <w:color w:val="000000"/>
          <w:spacing w:val="-6"/>
          <w:sz w:val="30"/>
          <w:szCs w:val="30"/>
        </w:rPr>
        <w:t>, 1997.</w:t>
      </w:r>
    </w:p>
    <w:p w:rsidR="00500359" w:rsidRPr="00E62752" w:rsidRDefault="00500359" w:rsidP="00AA4ABE">
      <w:pPr>
        <w:pStyle w:val="2"/>
        <w:widowControl/>
        <w:numPr>
          <w:ilvl w:val="0"/>
          <w:numId w:val="3"/>
        </w:numPr>
        <w:autoSpaceDE/>
        <w:adjustRightInd/>
        <w:spacing w:after="0" w:line="240" w:lineRule="auto"/>
        <w:ind w:firstLine="709"/>
        <w:jc w:val="both"/>
        <w:rPr>
          <w:sz w:val="30"/>
          <w:szCs w:val="30"/>
        </w:rPr>
      </w:pPr>
      <w:r w:rsidRPr="00E62752">
        <w:rPr>
          <w:sz w:val="30"/>
          <w:szCs w:val="30"/>
        </w:rPr>
        <w:t>Гецевич Н.А. Основы экскурсоведения. – Минск: изд-во Университетское, 1988.</w:t>
      </w:r>
    </w:p>
    <w:p w:rsidR="00500359" w:rsidRPr="00E62752" w:rsidRDefault="00500359" w:rsidP="00AA4ABE">
      <w:pPr>
        <w:pStyle w:val="2"/>
        <w:widowControl/>
        <w:numPr>
          <w:ilvl w:val="0"/>
          <w:numId w:val="3"/>
        </w:numPr>
        <w:autoSpaceDE/>
        <w:adjustRightInd/>
        <w:spacing w:after="0" w:line="240" w:lineRule="auto"/>
        <w:ind w:firstLine="709"/>
        <w:jc w:val="both"/>
        <w:rPr>
          <w:sz w:val="30"/>
          <w:szCs w:val="30"/>
        </w:rPr>
      </w:pPr>
      <w:r w:rsidRPr="00E62752">
        <w:rPr>
          <w:sz w:val="30"/>
          <w:szCs w:val="30"/>
        </w:rPr>
        <w:t>Емельянов Б.В. Экскурсоведение. – Москва: Советский спорт, 2000.</w:t>
      </w:r>
    </w:p>
    <w:p w:rsidR="00500359" w:rsidRPr="00E62752" w:rsidRDefault="00500359" w:rsidP="00AA4ABE">
      <w:pPr>
        <w:pStyle w:val="2"/>
        <w:widowControl/>
        <w:numPr>
          <w:ilvl w:val="0"/>
          <w:numId w:val="3"/>
        </w:numPr>
        <w:autoSpaceDE/>
        <w:adjustRightInd/>
        <w:spacing w:after="0" w:line="240" w:lineRule="auto"/>
        <w:ind w:firstLine="709"/>
        <w:jc w:val="both"/>
        <w:rPr>
          <w:sz w:val="30"/>
          <w:szCs w:val="30"/>
        </w:rPr>
      </w:pPr>
      <w:r w:rsidRPr="00E62752">
        <w:rPr>
          <w:sz w:val="30"/>
          <w:szCs w:val="30"/>
        </w:rPr>
        <w:t>Емельянов Б.В. Экскурсоведение:</w:t>
      </w:r>
      <w:r w:rsidRPr="00E62752">
        <w:rPr>
          <w:sz w:val="30"/>
          <w:szCs w:val="30"/>
          <w:lang w:val="be-BY"/>
        </w:rPr>
        <w:t xml:space="preserve"> </w:t>
      </w:r>
      <w:r w:rsidRPr="00E62752">
        <w:rPr>
          <w:sz w:val="30"/>
          <w:szCs w:val="30"/>
        </w:rPr>
        <w:t>В 3-х частях. Учебное пособие. – Москва: ЦРИБ «Турист», 1992.</w:t>
      </w:r>
    </w:p>
    <w:p w:rsidR="00500359" w:rsidRPr="00E62752" w:rsidRDefault="00500359" w:rsidP="00AA4ABE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Дьякова Р. А., Емельянов Г.В., Пасечный П.С. Основы экс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курсоведения.— Москва: Просвещение, 1985.</w:t>
      </w:r>
    </w:p>
    <w:p w:rsidR="00500359" w:rsidRPr="00E62752" w:rsidRDefault="00500359" w:rsidP="00AA4ABE">
      <w:pPr>
        <w:pStyle w:val="2"/>
        <w:numPr>
          <w:ilvl w:val="0"/>
          <w:numId w:val="3"/>
        </w:numPr>
        <w:spacing w:after="0" w:line="240" w:lineRule="auto"/>
        <w:ind w:firstLine="709"/>
        <w:jc w:val="center"/>
        <w:rPr>
          <w:color w:val="000000"/>
          <w:spacing w:val="-17"/>
          <w:sz w:val="30"/>
          <w:szCs w:val="30"/>
          <w:lang w:val="be-BY"/>
        </w:rPr>
      </w:pPr>
      <w:r w:rsidRPr="00E62752">
        <w:rPr>
          <w:color w:val="000000"/>
          <w:spacing w:val="-3"/>
          <w:sz w:val="30"/>
          <w:szCs w:val="30"/>
          <w:lang w:val="be-BY"/>
        </w:rPr>
        <w:t xml:space="preserve">Бацькаўшчына.  Зборнік гістарычнай літаратуры. Складальнік. </w:t>
      </w:r>
      <w:r w:rsidRPr="00E62752">
        <w:rPr>
          <w:color w:val="000000"/>
          <w:spacing w:val="-5"/>
          <w:sz w:val="30"/>
          <w:szCs w:val="30"/>
          <w:lang w:val="be-BY"/>
        </w:rPr>
        <w:t>Панізік С.С. Минск: Юнацтва, 1998.</w:t>
      </w:r>
    </w:p>
    <w:p w:rsidR="00500359" w:rsidRPr="00E62752" w:rsidRDefault="00500359" w:rsidP="00AA4A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z w:val="30"/>
          <w:szCs w:val="30"/>
        </w:rPr>
        <w:t>8.Каштонасц</w:t>
      </w:r>
      <w:r w:rsidRPr="00E62752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і 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E62752">
        <w:rPr>
          <w:rFonts w:ascii="Times New Roman" w:hAnsi="Times New Roman" w:cs="Times New Roman"/>
          <w:color w:val="000000"/>
          <w:sz w:val="30"/>
          <w:szCs w:val="30"/>
          <w:lang w:val="be-BY"/>
        </w:rPr>
        <w:t>ін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E62752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шчыны </w:t>
      </w:r>
      <w:r w:rsidRPr="00E62752">
        <w:rPr>
          <w:rFonts w:ascii="Times New Roman" w:hAnsi="Times New Roman" w:cs="Times New Roman"/>
          <w:color w:val="000000"/>
          <w:sz w:val="30"/>
          <w:szCs w:val="30"/>
          <w:lang w:val="be-BY"/>
        </w:rPr>
        <w:t>(П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>ад рэдакцыяй С. В Марцэлева</w:t>
      </w:r>
      <w:r w:rsidRPr="00E62752">
        <w:rPr>
          <w:rFonts w:ascii="Times New Roman" w:hAnsi="Times New Roman" w:cs="Times New Roman"/>
          <w:color w:val="000000"/>
          <w:sz w:val="30"/>
          <w:szCs w:val="30"/>
          <w:lang w:val="be-BY"/>
        </w:rPr>
        <w:t>)</w:t>
      </w:r>
      <w:r w:rsidRPr="00E62752">
        <w:rPr>
          <w:rFonts w:ascii="Times New Roman" w:hAnsi="Times New Roman" w:cs="Times New Roman"/>
          <w:color w:val="000000"/>
          <w:sz w:val="30"/>
          <w:szCs w:val="30"/>
        </w:rPr>
        <w:t xml:space="preserve">.— Минск: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Лекцыя, 1998.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7"/>
          <w:sz w:val="30"/>
          <w:szCs w:val="30"/>
          <w:lang w:val="be-BY"/>
        </w:rPr>
        <w:t xml:space="preserve">9. </w:t>
      </w:r>
      <w:r w:rsidRPr="00E62752">
        <w:rPr>
          <w:rFonts w:ascii="Times New Roman" w:hAnsi="Times New Roman" w:cs="Times New Roman"/>
          <w:color w:val="000000"/>
          <w:spacing w:val="-7"/>
          <w:sz w:val="30"/>
          <w:szCs w:val="30"/>
        </w:rPr>
        <w:t>Минск. Энциклопедический справочник.</w:t>
      </w:r>
      <w:r w:rsidRPr="00E62752">
        <w:rPr>
          <w:rFonts w:ascii="Times New Roman" w:hAnsi="Times New Roman" w:cs="Times New Roman"/>
          <w:color w:val="000000"/>
          <w:spacing w:val="-7"/>
          <w:sz w:val="30"/>
          <w:szCs w:val="30"/>
          <w:lang w:val="be-BY"/>
        </w:rPr>
        <w:t xml:space="preserve"> </w:t>
      </w:r>
      <w:r w:rsidRPr="00E62752">
        <w:rPr>
          <w:rFonts w:ascii="Times New Roman" w:hAnsi="Times New Roman" w:cs="Times New Roman"/>
          <w:color w:val="000000"/>
          <w:spacing w:val="-7"/>
          <w:sz w:val="30"/>
          <w:szCs w:val="30"/>
        </w:rPr>
        <w:t xml:space="preserve">— Минск.: Белорусская советская </w:t>
      </w:r>
      <w:r w:rsidRPr="00E62752">
        <w:rPr>
          <w:rFonts w:ascii="Times New Roman" w:hAnsi="Times New Roman" w:cs="Times New Roman"/>
          <w:color w:val="000000"/>
          <w:spacing w:val="-6"/>
          <w:sz w:val="30"/>
          <w:szCs w:val="30"/>
        </w:rPr>
        <w:t>энциклопедия, 1983.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10. М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інск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на старых пашто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ў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>ках. Складаль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  <w:lang w:val="be-BY"/>
        </w:rPr>
        <w:t>нік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t xml:space="preserve"> Талеш В. М.— Минск: Бела</w:t>
      </w:r>
      <w:r w:rsidRPr="00E62752">
        <w:rPr>
          <w:rFonts w:ascii="Times New Roman" w:hAnsi="Times New Roman" w:cs="Times New Roman"/>
          <w:color w:val="000000"/>
          <w:spacing w:val="-2"/>
          <w:sz w:val="30"/>
          <w:szCs w:val="30"/>
        </w:rPr>
        <w:softHyphen/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русь, 1984.</w:t>
      </w:r>
    </w:p>
    <w:p w:rsidR="00500359" w:rsidRPr="00E62752" w:rsidRDefault="00500359" w:rsidP="00AA4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</w:pP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11. Тараса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 xml:space="preserve">ў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К.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en-US"/>
        </w:rPr>
        <w:t>I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 xml:space="preserve">. Памяць 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  <w:lang w:val="be-BY"/>
        </w:rPr>
        <w:t>п</w:t>
      </w:r>
      <w:r w:rsidRPr="00E62752">
        <w:rPr>
          <w:rFonts w:ascii="Times New Roman" w:hAnsi="Times New Roman" w:cs="Times New Roman"/>
          <w:color w:val="000000"/>
          <w:spacing w:val="-5"/>
          <w:sz w:val="30"/>
          <w:szCs w:val="30"/>
        </w:rPr>
        <w:t>ра легенды.— Минск: Полымя, 1994.</w:t>
      </w:r>
    </w:p>
    <w:sectPr w:rsidR="00500359" w:rsidRPr="00E62752" w:rsidSect="00C7445F">
      <w:headerReference w:type="even" r:id="rId7"/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1D" w:rsidRDefault="0092491D">
      <w:r>
        <w:separator/>
      </w:r>
    </w:p>
  </w:endnote>
  <w:endnote w:type="continuationSeparator" w:id="1">
    <w:p w:rsidR="0092491D" w:rsidRDefault="0092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1D" w:rsidRDefault="0092491D">
      <w:r>
        <w:separator/>
      </w:r>
    </w:p>
  </w:footnote>
  <w:footnote w:type="continuationSeparator" w:id="1">
    <w:p w:rsidR="0092491D" w:rsidRDefault="00924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10" w:rsidRDefault="004871C7" w:rsidP="001048C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4D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D10" w:rsidRDefault="00E94D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10" w:rsidRDefault="004871C7" w:rsidP="001048C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4D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73B6">
      <w:rPr>
        <w:rStyle w:val="a7"/>
        <w:noProof/>
      </w:rPr>
      <w:t>9</w:t>
    </w:r>
    <w:r>
      <w:rPr>
        <w:rStyle w:val="a7"/>
      </w:rPr>
      <w:fldChar w:fldCharType="end"/>
    </w:r>
  </w:p>
  <w:p w:rsidR="00E94D10" w:rsidRDefault="00E94D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6704"/>
    <w:multiLevelType w:val="hybridMultilevel"/>
    <w:tmpl w:val="1570E0FC"/>
    <w:lvl w:ilvl="0" w:tplc="769A4D62">
      <w:start w:val="1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7A92"/>
    <w:multiLevelType w:val="hybridMultilevel"/>
    <w:tmpl w:val="2A460DD2"/>
    <w:lvl w:ilvl="0" w:tplc="E44CB29A">
      <w:start w:val="3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EAE100A"/>
    <w:multiLevelType w:val="singleLevel"/>
    <w:tmpl w:val="F284689C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AD7BFA"/>
    <w:multiLevelType w:val="hybridMultilevel"/>
    <w:tmpl w:val="A030FF32"/>
    <w:lvl w:ilvl="0" w:tplc="41E0A1EE">
      <w:start w:val="6"/>
      <w:numFmt w:val="decimal"/>
      <w:lvlText w:val="%1."/>
      <w:lvlJc w:val="left"/>
      <w:pPr>
        <w:tabs>
          <w:tab w:val="num" w:pos="-538"/>
        </w:tabs>
        <w:ind w:left="-538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01103"/>
    <w:multiLevelType w:val="hybridMultilevel"/>
    <w:tmpl w:val="F3D83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41E"/>
    <w:rsid w:val="00067940"/>
    <w:rsid w:val="000D5DF9"/>
    <w:rsid w:val="001048C5"/>
    <w:rsid w:val="00111FDF"/>
    <w:rsid w:val="00167B47"/>
    <w:rsid w:val="001B286B"/>
    <w:rsid w:val="002162EE"/>
    <w:rsid w:val="00226F31"/>
    <w:rsid w:val="002779FE"/>
    <w:rsid w:val="002A5F1C"/>
    <w:rsid w:val="002E046D"/>
    <w:rsid w:val="00337BF4"/>
    <w:rsid w:val="0034067E"/>
    <w:rsid w:val="003429A7"/>
    <w:rsid w:val="0036519D"/>
    <w:rsid w:val="003C1A34"/>
    <w:rsid w:val="003E345E"/>
    <w:rsid w:val="00472602"/>
    <w:rsid w:val="00484D87"/>
    <w:rsid w:val="004871C7"/>
    <w:rsid w:val="004A1CB6"/>
    <w:rsid w:val="004D11B6"/>
    <w:rsid w:val="004E6E3B"/>
    <w:rsid w:val="00500359"/>
    <w:rsid w:val="00586A3C"/>
    <w:rsid w:val="005A5193"/>
    <w:rsid w:val="00603FE6"/>
    <w:rsid w:val="0063035E"/>
    <w:rsid w:val="00632C83"/>
    <w:rsid w:val="006A7EB1"/>
    <w:rsid w:val="006B773E"/>
    <w:rsid w:val="006D7173"/>
    <w:rsid w:val="006F0F99"/>
    <w:rsid w:val="006F341E"/>
    <w:rsid w:val="00703B64"/>
    <w:rsid w:val="00743E83"/>
    <w:rsid w:val="007A0F7D"/>
    <w:rsid w:val="007B1054"/>
    <w:rsid w:val="007E125F"/>
    <w:rsid w:val="0084085B"/>
    <w:rsid w:val="008473B6"/>
    <w:rsid w:val="00861DC5"/>
    <w:rsid w:val="008658D8"/>
    <w:rsid w:val="008C5AE6"/>
    <w:rsid w:val="0092491D"/>
    <w:rsid w:val="00A27AE9"/>
    <w:rsid w:val="00A90802"/>
    <w:rsid w:val="00AA4ABE"/>
    <w:rsid w:val="00B15AC0"/>
    <w:rsid w:val="00B60ABF"/>
    <w:rsid w:val="00C07DB7"/>
    <w:rsid w:val="00C11A3E"/>
    <w:rsid w:val="00C7445F"/>
    <w:rsid w:val="00CC356B"/>
    <w:rsid w:val="00D005B1"/>
    <w:rsid w:val="00D83B88"/>
    <w:rsid w:val="00D86B0C"/>
    <w:rsid w:val="00D9160E"/>
    <w:rsid w:val="00D9570D"/>
    <w:rsid w:val="00DB252E"/>
    <w:rsid w:val="00DC4C6D"/>
    <w:rsid w:val="00E448BE"/>
    <w:rsid w:val="00E62752"/>
    <w:rsid w:val="00E67E78"/>
    <w:rsid w:val="00E94D10"/>
    <w:rsid w:val="00EB48B1"/>
    <w:rsid w:val="00EB4DC8"/>
    <w:rsid w:val="00ED4403"/>
    <w:rsid w:val="00EE5166"/>
    <w:rsid w:val="00F00609"/>
    <w:rsid w:val="00F00D39"/>
    <w:rsid w:val="00F23860"/>
    <w:rsid w:val="00F541DE"/>
    <w:rsid w:val="00F60348"/>
    <w:rsid w:val="00F718AA"/>
    <w:rsid w:val="00F73B7A"/>
    <w:rsid w:val="00FB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41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F341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341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F341E"/>
    <w:pPr>
      <w:ind w:left="720"/>
    </w:pPr>
  </w:style>
  <w:style w:type="character" w:customStyle="1" w:styleId="FontStyle135">
    <w:name w:val="Font Style135"/>
    <w:basedOn w:val="a0"/>
    <w:uiPriority w:val="99"/>
    <w:rsid w:val="006F341E"/>
    <w:rPr>
      <w:rFonts w:ascii="Times New Roman" w:hAnsi="Times New Roman" w:cs="Times New Roman" w:hint="default"/>
      <w:sz w:val="18"/>
      <w:szCs w:val="18"/>
    </w:rPr>
  </w:style>
  <w:style w:type="character" w:styleId="a7">
    <w:name w:val="page number"/>
    <w:basedOn w:val="a0"/>
    <w:rsid w:val="002E046D"/>
  </w:style>
  <w:style w:type="paragraph" w:styleId="a8">
    <w:name w:val="Balloon Text"/>
    <w:basedOn w:val="a"/>
    <w:semiHidden/>
    <w:rsid w:val="00D005B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303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035E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D8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B0C"/>
    <w:rPr>
      <w:rFonts w:eastAsia="Times New Roman" w:cs="Calibri"/>
      <w:sz w:val="22"/>
      <w:szCs w:val="22"/>
    </w:rPr>
  </w:style>
  <w:style w:type="character" w:customStyle="1" w:styleId="FontStyle36">
    <w:name w:val="Font Style36"/>
    <w:basedOn w:val="a0"/>
    <w:rsid w:val="00226F3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user-03</cp:lastModifiedBy>
  <cp:revision>27</cp:revision>
  <cp:lastPrinted>2013-03-14T09:08:00Z</cp:lastPrinted>
  <dcterms:created xsi:type="dcterms:W3CDTF">2013-03-05T13:54:00Z</dcterms:created>
  <dcterms:modified xsi:type="dcterms:W3CDTF">2016-09-08T14:45:00Z</dcterms:modified>
</cp:coreProperties>
</file>